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000000">
      <w:pPr>
        <w:widowControl/>
        <w:jc w:val="center"/>
        <w:rPr>
          <w:rFonts w:ascii="Times New Roman" w:hAnsi="Times New Roman"/>
          <w:sz w:val="28"/>
        </w:rPr>
      </w:pPr>
    </w:p>
    <w:p w14:paraId="02000000">
      <w:pPr>
        <w:widowControl/>
        <w:jc w:val="center"/>
        <w:rPr>
          <w:rFonts w:ascii="Times New Roman" w:hAnsi="Times New Roman"/>
          <w:sz w:val="28"/>
        </w:rPr>
      </w:pPr>
      <w:bookmarkStart w:id="0" w:name="_GoBack"/>
      <w:bookmarkEnd w:id="0"/>
    </w:p>
    <w:p w14:paraId="03000000">
      <w:pPr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Уважаемые жители,</w:t>
      </w:r>
    </w:p>
    <w:p w14:paraId="04000000">
      <w:pPr>
        <w:widowControl/>
        <w:ind w:left="-567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Сообщаем, что с 01.01.2026г. Распоряжением Комитета по ценам и тарифам Московской области для СНТ введены новые тарифы на потребленную электроэнергию.</w:t>
      </w:r>
    </w:p>
    <w:p w14:paraId="05000000">
      <w:pPr>
        <w:widowControl/>
        <w:ind w:left="-567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 учетом потерь в нашей электросети 4.2%</w:t>
      </w:r>
    </w:p>
    <w:p w14:paraId="06000000">
      <w:pPr>
        <w:widowControl/>
        <w:ind w:left="-567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для потребителей, не оформивших «сельский тариф»</w:t>
      </w:r>
    </w:p>
    <w:p w14:paraId="07000000">
      <w:pPr>
        <w:widowControl/>
        <w:ind w:left="-567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Т1  10,73 руб./кВт час;</w:t>
      </w:r>
    </w:p>
    <w:p w14:paraId="08000000">
      <w:pPr>
        <w:widowControl/>
        <w:ind w:left="-567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Т2  4,62 руб./кВт час.</w:t>
      </w:r>
    </w:p>
    <w:p w14:paraId="09000000">
      <w:pPr>
        <w:widowControl/>
        <w:ind w:left="-567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потребителей, оформивших «сельский тариф»:</w:t>
      </w:r>
    </w:p>
    <w:p w14:paraId="0A000000">
      <w:pPr>
        <w:widowControl/>
        <w:ind w:left="-567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Т1  8,60 руб./кВт час;</w:t>
      </w:r>
    </w:p>
    <w:p w14:paraId="0B000000">
      <w:pPr>
        <w:widowControl/>
        <w:ind w:left="-567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Т2  3,68 руб./кВт час.</w:t>
      </w:r>
    </w:p>
    <w:p w14:paraId="0C000000">
      <w:pPr>
        <w:widowControl/>
        <w:ind w:left="-567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Обращаем внимание, что платежи  по показаниям электросчетчиков, указанным после 1-го января сего года, должны осуществляться по новым тарифам.</w:t>
      </w:r>
    </w:p>
    <w:p w14:paraId="0D000000">
      <w:pPr>
        <w:widowControl/>
        <w:ind w:left="-567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Правление СНТ «Слава» </w:t>
      </w:r>
    </w:p>
    <w:p w14:paraId="0E000000">
      <w:pPr>
        <w:widowControl/>
        <w:ind w:left="-567" w:firstLine="567"/>
        <w:jc w:val="both"/>
        <w:rPr>
          <w:rFonts w:ascii="Times New Roman" w:hAnsi="Times New Roman"/>
          <w:sz w:val="28"/>
        </w:rPr>
      </w:pPr>
    </w:p>
    <w:p w14:paraId="0F000000">
      <w:pPr>
        <w:widowControl/>
        <w:ind w:left="-567" w:firstLine="567"/>
        <w:jc w:val="both"/>
        <w:rPr>
          <w:rFonts w:ascii="Times New Roman" w:hAnsi="Times New Roman"/>
          <w:sz w:val="28"/>
        </w:rPr>
      </w:pPr>
    </w:p>
    <w:sectPr>
      <w:pgSz w:w="11906" w:h="16838"/>
      <w:pgMar w:top="1134" w:right="850" w:bottom="1134" w:left="1701" w:header="708" w:footer="708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XO Thame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documentProtection w:enforcement="0"/>
  <w:defaultTabStop w:val="708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</w:compat>
  <w:rsids>
    <w:rsidRoot w:val="00000000"/>
    <w:rsid w:val="3DA22B6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Asci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39" w:semiHidden="0" w:name="toc 1"/>
    <w:lsdException w:unhideWhenUsed="0" w:uiPriority="39" w:semiHidden="0" w:name="toc 2"/>
    <w:lsdException w:unhideWhenUsed="0" w:uiPriority="39" w:semiHidden="0" w:name="toc 3"/>
    <w:lsdException w:unhideWhenUsed="0" w:uiPriority="39" w:semiHidden="0" w:name="toc 4"/>
    <w:lsdException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unhideWhenUsed="0" w:uiPriority="39" w:semiHidden="0" w:name="toc 8"/>
    <w:lsdException w:unhideWhenUsed="0" w:uiPriority="39" w:semiHidden="0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nhideWhenUsed="0" w:uiPriority="0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spacing w:before="0" w:after="160" w:line="259" w:lineRule="auto"/>
      <w:ind w:left="0" w:right="0" w:firstLine="0"/>
      <w:jc w:val="left"/>
    </w:pPr>
    <w:rPr>
      <w:rFonts w:asciiTheme="minorAscii" w:hAnsiTheme="minorHAnsi"/>
      <w:color w:val="000000"/>
      <w:spacing w:val="0"/>
      <w:sz w:val="22"/>
    </w:rPr>
  </w:style>
  <w:style w:type="paragraph" w:styleId="2">
    <w:name w:val="heading 1"/>
    <w:next w:val="1"/>
    <w:qFormat/>
    <w:uiPriority w:val="9"/>
    <w:pPr>
      <w:widowControl/>
      <w:spacing w:before="120" w:after="120" w:line="259" w:lineRule="auto"/>
      <w:ind w:left="0" w:right="0" w:firstLine="0"/>
      <w:jc w:val="both"/>
      <w:outlineLvl w:val="0"/>
    </w:pPr>
    <w:rPr>
      <w:rFonts w:ascii="XO Thames" w:hAnsi="XO Thames"/>
      <w:b/>
      <w:color w:val="000000"/>
      <w:spacing w:val="0"/>
      <w:sz w:val="32"/>
    </w:rPr>
  </w:style>
  <w:style w:type="paragraph" w:styleId="3">
    <w:name w:val="heading 2"/>
    <w:next w:val="1"/>
    <w:qFormat/>
    <w:uiPriority w:val="9"/>
    <w:pPr>
      <w:widowControl/>
      <w:spacing w:before="120" w:after="120" w:line="259" w:lineRule="auto"/>
      <w:ind w:left="0" w:right="0" w:firstLine="0"/>
      <w:jc w:val="both"/>
      <w:outlineLvl w:val="1"/>
    </w:pPr>
    <w:rPr>
      <w:rFonts w:ascii="XO Thames" w:hAnsi="XO Thames"/>
      <w:b/>
      <w:color w:val="000000"/>
      <w:spacing w:val="0"/>
      <w:sz w:val="28"/>
    </w:rPr>
  </w:style>
  <w:style w:type="paragraph" w:styleId="4">
    <w:name w:val="heading 3"/>
    <w:next w:val="1"/>
    <w:qFormat/>
    <w:uiPriority w:val="9"/>
    <w:pPr>
      <w:widowControl/>
      <w:spacing w:before="120" w:after="120" w:line="259" w:lineRule="auto"/>
      <w:ind w:left="0" w:right="0" w:firstLine="0"/>
      <w:jc w:val="both"/>
      <w:outlineLvl w:val="2"/>
    </w:pPr>
    <w:rPr>
      <w:rFonts w:ascii="XO Thames" w:hAnsi="XO Thames"/>
      <w:b/>
      <w:color w:val="000000"/>
      <w:spacing w:val="0"/>
      <w:sz w:val="26"/>
    </w:rPr>
  </w:style>
  <w:style w:type="paragraph" w:styleId="5">
    <w:name w:val="heading 4"/>
    <w:next w:val="1"/>
    <w:qFormat/>
    <w:uiPriority w:val="9"/>
    <w:pPr>
      <w:widowControl/>
      <w:spacing w:before="120" w:after="120" w:line="259" w:lineRule="auto"/>
      <w:ind w:left="0" w:right="0" w:firstLine="0"/>
      <w:jc w:val="both"/>
      <w:outlineLvl w:val="3"/>
    </w:pPr>
    <w:rPr>
      <w:rFonts w:ascii="XO Thames" w:hAnsi="XO Thames"/>
      <w:b/>
      <w:color w:val="000000"/>
      <w:spacing w:val="0"/>
      <w:sz w:val="24"/>
    </w:rPr>
  </w:style>
  <w:style w:type="paragraph" w:styleId="6">
    <w:name w:val="heading 5"/>
    <w:next w:val="1"/>
    <w:qFormat/>
    <w:uiPriority w:val="9"/>
    <w:pPr>
      <w:widowControl/>
      <w:spacing w:before="120" w:after="120" w:line="259" w:lineRule="auto"/>
      <w:ind w:left="0" w:right="0" w:firstLine="0"/>
      <w:jc w:val="both"/>
      <w:outlineLvl w:val="4"/>
    </w:pPr>
    <w:rPr>
      <w:rFonts w:ascii="XO Thames" w:hAnsi="XO Thames"/>
      <w:b/>
      <w:color w:val="000000"/>
      <w:spacing w:val="0"/>
      <w:sz w:val="22"/>
    </w:rPr>
  </w:style>
  <w:style w:type="character" w:default="1" w:styleId="7">
    <w:name w:val="Default Paragraph Font"/>
    <w:uiPriority w:val="0"/>
  </w:style>
  <w:style w:type="table" w:default="1" w:styleId="8">
    <w:name w:val="Normal Table"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uiPriority w:val="0"/>
    <w:rPr>
      <w:color w:val="0000FF"/>
      <w:u w:val="single"/>
    </w:rPr>
  </w:style>
  <w:style w:type="paragraph" w:styleId="10">
    <w:name w:val="toc 8"/>
    <w:next w:val="1"/>
    <w:uiPriority w:val="39"/>
    <w:pPr>
      <w:widowControl/>
      <w:spacing w:before="0" w:after="160" w:line="259" w:lineRule="auto"/>
      <w:ind w:left="14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11">
    <w:name w:val="toc 9"/>
    <w:next w:val="1"/>
    <w:uiPriority w:val="39"/>
    <w:pPr>
      <w:widowControl/>
      <w:spacing w:before="0" w:after="160" w:line="259" w:lineRule="auto"/>
      <w:ind w:left="16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12">
    <w:name w:val="toc 7"/>
    <w:next w:val="1"/>
    <w:qFormat/>
    <w:uiPriority w:val="39"/>
    <w:pPr>
      <w:widowControl/>
      <w:spacing w:before="0" w:after="160" w:line="259" w:lineRule="auto"/>
      <w:ind w:left="12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13">
    <w:name w:val="toc 1"/>
    <w:next w:val="1"/>
    <w:uiPriority w:val="39"/>
    <w:pPr>
      <w:widowControl/>
      <w:spacing w:before="0" w:after="160" w:line="259" w:lineRule="auto"/>
      <w:ind w:left="0" w:right="0" w:firstLine="0"/>
      <w:jc w:val="left"/>
    </w:pPr>
    <w:rPr>
      <w:rFonts w:ascii="XO Thames" w:hAnsi="XO Thames"/>
      <w:b/>
      <w:color w:val="000000"/>
      <w:spacing w:val="0"/>
      <w:sz w:val="28"/>
    </w:rPr>
  </w:style>
  <w:style w:type="paragraph" w:styleId="14">
    <w:name w:val="toc 6"/>
    <w:next w:val="1"/>
    <w:qFormat/>
    <w:uiPriority w:val="39"/>
    <w:pPr>
      <w:widowControl/>
      <w:spacing w:before="0" w:after="160" w:line="259" w:lineRule="auto"/>
      <w:ind w:left="10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15">
    <w:name w:val="toc 3"/>
    <w:next w:val="1"/>
    <w:uiPriority w:val="39"/>
    <w:pPr>
      <w:widowControl/>
      <w:spacing w:before="0" w:after="160" w:line="259" w:lineRule="auto"/>
      <w:ind w:left="4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16">
    <w:name w:val="toc 2"/>
    <w:next w:val="1"/>
    <w:uiPriority w:val="39"/>
    <w:pPr>
      <w:widowControl/>
      <w:spacing w:before="0" w:after="160" w:line="259" w:lineRule="auto"/>
      <w:ind w:left="2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17">
    <w:name w:val="toc 4"/>
    <w:next w:val="1"/>
    <w:uiPriority w:val="39"/>
    <w:pPr>
      <w:widowControl/>
      <w:spacing w:before="0" w:after="160" w:line="259" w:lineRule="auto"/>
      <w:ind w:left="6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18">
    <w:name w:val="toc 5"/>
    <w:next w:val="1"/>
    <w:uiPriority w:val="39"/>
    <w:pPr>
      <w:widowControl/>
      <w:spacing w:before="0" w:after="160" w:line="259" w:lineRule="auto"/>
      <w:ind w:left="800" w:right="0" w:firstLine="0"/>
      <w:jc w:val="left"/>
    </w:pPr>
    <w:rPr>
      <w:rFonts w:ascii="XO Thames" w:hAnsi="XO Thames"/>
      <w:color w:val="000000"/>
      <w:spacing w:val="0"/>
      <w:sz w:val="28"/>
    </w:rPr>
  </w:style>
  <w:style w:type="paragraph" w:styleId="19">
    <w:name w:val="Title"/>
    <w:next w:val="1"/>
    <w:qFormat/>
    <w:uiPriority w:val="10"/>
    <w:pPr>
      <w:widowControl/>
      <w:spacing w:before="567" w:after="567" w:line="259" w:lineRule="auto"/>
      <w:ind w:left="0" w:right="0" w:firstLine="0"/>
      <w:jc w:val="center"/>
    </w:pPr>
    <w:rPr>
      <w:rFonts w:ascii="XO Thames" w:hAnsi="XO Thames"/>
      <w:b/>
      <w:caps/>
      <w:color w:val="000000"/>
      <w:spacing w:val="0"/>
      <w:sz w:val="40"/>
    </w:rPr>
  </w:style>
  <w:style w:type="paragraph" w:styleId="20">
    <w:name w:val="Subtitle"/>
    <w:next w:val="1"/>
    <w:qFormat/>
    <w:uiPriority w:val="11"/>
    <w:pPr>
      <w:widowControl/>
      <w:spacing w:before="0" w:after="160" w:line="259" w:lineRule="auto"/>
      <w:ind w:left="0" w:right="0" w:firstLine="0"/>
      <w:jc w:val="both"/>
    </w:pPr>
    <w:rPr>
      <w:rFonts w:ascii="XO Thames" w:hAnsi="XO Thames"/>
      <w:i/>
      <w:color w:val="000000"/>
      <w:spacing w:val="0"/>
      <w:sz w:val="24"/>
    </w:rPr>
  </w:style>
  <w:style w:type="paragraph" w:customStyle="1" w:styleId="21">
    <w:name w:val="Endnote"/>
    <w:link w:val="22"/>
    <w:uiPriority w:val="0"/>
    <w:pPr>
      <w:widowControl/>
      <w:spacing w:before="0" w:after="160" w:line="259" w:lineRule="auto"/>
      <w:ind w:left="0" w:right="0" w:firstLine="851"/>
      <w:jc w:val="both"/>
    </w:pPr>
    <w:rPr>
      <w:rFonts w:ascii="XO Thames" w:hAnsi="XO Thames"/>
      <w:color w:val="000000"/>
      <w:spacing w:val="0"/>
      <w:sz w:val="22"/>
    </w:rPr>
  </w:style>
  <w:style w:type="character" w:customStyle="1" w:styleId="22">
    <w:name w:val="Endnote1"/>
    <w:link w:val="21"/>
    <w:uiPriority w:val="0"/>
    <w:rPr>
      <w:rFonts w:ascii="XO Thames" w:hAnsi="XO Thames"/>
      <w:sz w:val="22"/>
    </w:rPr>
  </w:style>
  <w:style w:type="paragraph" w:customStyle="1" w:styleId="23">
    <w:name w:val="Footnote"/>
    <w:link w:val="24"/>
    <w:uiPriority w:val="0"/>
    <w:pPr>
      <w:widowControl/>
      <w:spacing w:before="0" w:after="160" w:line="259" w:lineRule="auto"/>
      <w:ind w:left="0" w:right="0" w:firstLine="851"/>
      <w:jc w:val="both"/>
    </w:pPr>
    <w:rPr>
      <w:rFonts w:ascii="XO Thames" w:hAnsi="XO Thames"/>
      <w:color w:val="000000"/>
      <w:spacing w:val="0"/>
      <w:sz w:val="22"/>
    </w:rPr>
  </w:style>
  <w:style w:type="character" w:customStyle="1" w:styleId="24">
    <w:name w:val="Footnote1"/>
    <w:link w:val="23"/>
    <w:uiPriority w:val="0"/>
    <w:rPr>
      <w:rFonts w:ascii="XO Thames" w:hAnsi="XO Thames"/>
      <w:sz w:val="22"/>
    </w:rPr>
  </w:style>
  <w:style w:type="paragraph" w:customStyle="1" w:styleId="25">
    <w:name w:val="Header and Footer"/>
    <w:link w:val="26"/>
    <w:uiPriority w:val="0"/>
    <w:pPr>
      <w:widowControl/>
      <w:spacing w:before="0" w:after="160" w:line="240" w:lineRule="auto"/>
      <w:ind w:left="0" w:right="0" w:firstLine="0"/>
      <w:jc w:val="both"/>
    </w:pPr>
    <w:rPr>
      <w:rFonts w:ascii="XO Thames" w:hAnsi="XO Thames"/>
      <w:color w:val="000000"/>
      <w:spacing w:val="0"/>
      <w:sz w:val="28"/>
    </w:rPr>
  </w:style>
  <w:style w:type="character" w:customStyle="1" w:styleId="26">
    <w:name w:val="Header and Footer1"/>
    <w:link w:val="25"/>
    <w:uiPriority w:val="0"/>
    <w:rPr>
      <w:rFonts w:ascii="XO Thames" w:hAnsi="XO Thames"/>
      <w:sz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TotalTime>1</TotalTime>
  <ScaleCrop>false</ScaleCrop>
  <LinksUpToDate>false</LinksUpToDate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2026-01-16T08:18:00Z</dcterms:created>
  <dc:creator>User</dc:creator>
  <cp:lastModifiedBy>User</cp:lastModifiedBy>
  <dcterms:modified xsi:type="dcterms:W3CDTF">2026-01-22T10:03:21Z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62AE39B2DC544BBFBAD18841DB419DF5_13</vt:lpwstr>
  </property>
</Properties>
</file>